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66" w:type="dxa"/>
        <w:tblInd w:w="5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1438"/>
        <w:gridCol w:w="20"/>
        <w:gridCol w:w="26"/>
        <w:gridCol w:w="2650"/>
        <w:gridCol w:w="1438"/>
        <w:gridCol w:w="30"/>
        <w:gridCol w:w="26"/>
      </w:tblGrid>
      <w:tr w:rsidR="00B559B5" w:rsidTr="005F6F82">
        <w:trPr>
          <w:trHeight w:val="491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2"/>
              </w:rPr>
            </w:pPr>
            <w:r>
              <w:rPr>
                <w:rFonts w:ascii="Arial" w:hAnsi="Arial"/>
                <w:b/>
                <w:bCs/>
                <w:sz w:val="18"/>
                <w:szCs w:val="22"/>
              </w:rPr>
              <w:t xml:space="preserve">Размер ячейки,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22"/>
              </w:rPr>
              <w:t>мм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2"/>
              </w:rPr>
            </w:pPr>
            <w:r>
              <w:rPr>
                <w:rFonts w:ascii="Arial" w:hAnsi="Arial"/>
                <w:b/>
                <w:bCs/>
                <w:sz w:val="18"/>
                <w:szCs w:val="22"/>
              </w:rPr>
              <w:t xml:space="preserve">Диаметр проволоки,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22"/>
              </w:rPr>
              <w:t>мм</w:t>
            </w:r>
            <w:proofErr w:type="gramEnd"/>
          </w:p>
        </w:tc>
        <w:tc>
          <w:tcPr>
            <w:tcW w:w="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2"/>
              </w:rPr>
            </w:pPr>
            <w:bookmarkStart w:id="0" w:name="_GoBack"/>
            <w:bookmarkEnd w:id="0"/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2"/>
              </w:rPr>
            </w:pPr>
            <w:r>
              <w:rPr>
                <w:rFonts w:ascii="Arial" w:hAnsi="Arial"/>
                <w:b/>
                <w:bCs/>
                <w:sz w:val="18"/>
                <w:szCs w:val="22"/>
              </w:rPr>
              <w:t xml:space="preserve">Размер ячейки,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22"/>
              </w:rPr>
              <w:t>мм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2"/>
              </w:rPr>
            </w:pPr>
            <w:r>
              <w:rPr>
                <w:rFonts w:ascii="Arial" w:hAnsi="Arial"/>
                <w:b/>
                <w:bCs/>
                <w:sz w:val="18"/>
                <w:szCs w:val="22"/>
              </w:rPr>
              <w:t xml:space="preserve">Диаметр проволоки,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22"/>
              </w:rPr>
              <w:t>мм</w:t>
            </w:r>
            <w:proofErr w:type="gramEnd"/>
          </w:p>
        </w:tc>
        <w:tc>
          <w:tcPr>
            <w:tcW w:w="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ind w:left="347" w:hanging="347"/>
              <w:rPr>
                <w:rFonts w:ascii="Arial" w:eastAsia="Arial Unicode MS" w:hAnsi="Arial" w:cs="Arial Unicode MS"/>
                <w:b/>
                <w:bCs/>
                <w:sz w:val="18"/>
                <w:szCs w:val="22"/>
              </w:rPr>
            </w:pPr>
          </w:p>
        </w:tc>
      </w:tr>
      <w:tr w:rsidR="00B559B5" w:rsidTr="00B559B5">
        <w:trPr>
          <w:gridAfter w:val="1"/>
          <w:wAfter w:w="26" w:type="dxa"/>
          <w:trHeight w:val="154"/>
        </w:trPr>
        <w:tc>
          <w:tcPr>
            <w:tcW w:w="7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20"/>
              </w:rPr>
              <w:t>Сетка тканая нержавеющая ГОСТ 3826-82  (ст.12х18н10т)</w:t>
            </w:r>
          </w:p>
        </w:tc>
      </w:tr>
      <w:tr w:rsidR="00B559B5" w:rsidTr="00B559B5">
        <w:trPr>
          <w:trHeight w:val="64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0,20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0,50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20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0,25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0,60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156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0,45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0,20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0,9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126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0,25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3,2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0,5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82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0,30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3,2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0,8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5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0,63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0,25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3,2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1,2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174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0,63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0,32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3,5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0,7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129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0,28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3,5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1,0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142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0,32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4,0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0,6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112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0,32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4,0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1,0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6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0,36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4,0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1,2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19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0,25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4,5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0,9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159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0,32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4,5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1,8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116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0,40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5,0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0,7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72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0,36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5,0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1,2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5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0,32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5,0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1,6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5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0,40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5,0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2,0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14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0,45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6,0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1,2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104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0,65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6,0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2,0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6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0,32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8,0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1,6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19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0,40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 w:rsidP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8,0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2,0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152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0,70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1,0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10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0,40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2,0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7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0,50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12,0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1,2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5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0,60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12,0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2,0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183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1,00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16,0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1,6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14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1,20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16,0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2,5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96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0,45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18,0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2,5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66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0,70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1,6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trHeight w:val="5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0,40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2,0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gridAfter w:val="1"/>
          <w:wAfter w:w="26" w:type="dxa"/>
          <w:cantSplit/>
          <w:trHeight w:val="148"/>
        </w:trPr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highlight w:val="lightGray"/>
              </w:rPr>
              <w:t>Сетка тканая нерж. "микро" ТУ 14-4-507-99</w:t>
            </w:r>
          </w:p>
        </w:tc>
        <w:tc>
          <w:tcPr>
            <w:tcW w:w="41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20"/>
              </w:rPr>
              <w:t xml:space="preserve">Сетка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20"/>
              </w:rPr>
              <w:t>тк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20"/>
              </w:rPr>
              <w:t>. нерж. фильтровая ГОСТ 3187-76</w:t>
            </w:r>
          </w:p>
        </w:tc>
      </w:tr>
      <w:tr w:rsidR="00B559B5" w:rsidTr="00B559B5">
        <w:trPr>
          <w:cantSplit/>
          <w:trHeight w:val="205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 0,03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eastAsia="Arial Unicode MS" w:hAnsi="Arial" w:cs="Arial Unicode MS"/>
                <w:b/>
                <w:sz w:val="18"/>
                <w:szCs w:val="20"/>
              </w:rPr>
              <w:t>П24, П28, П32, П36, П40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cantSplit/>
          <w:trHeight w:val="176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0,056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0,04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П48, П52, П56, П60, П64, П68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cantSplit/>
          <w:trHeight w:val="132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0,064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0,032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П72,П76, П80, П90, П100, П120</w:t>
            </w:r>
          </w:p>
        </w:tc>
        <w:tc>
          <w:tcPr>
            <w:tcW w:w="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gridAfter w:val="1"/>
          <w:wAfter w:w="26" w:type="dxa"/>
          <w:cantSplit/>
          <w:trHeight w:val="102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0,066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0,05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П160, П200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cantSplit/>
          <w:trHeight w:val="5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0,071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0,055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С56, С72, С80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cantSplit/>
          <w:trHeight w:val="151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0,074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0,053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С100 ,С120, С160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cantSplit/>
          <w:trHeight w:val="106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0,076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0,05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С200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cantSplit/>
          <w:trHeight w:val="5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0,080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0,055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№120 по ТУ 14-4-698-76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cantSplit/>
          <w:trHeight w:val="19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eastAsia="Arial Unicode MS" w:hAnsi="Arial" w:cs="Arial Unicode MS"/>
                <w:b/>
                <w:sz w:val="18"/>
                <w:szCs w:val="20"/>
              </w:rPr>
              <w:t>0,094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0,055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№300 по ТУ 14-4-742-76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cantSplit/>
          <w:trHeight w:val="153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eastAsia="Arial Unicode MS" w:hAnsi="Arial" w:cs="Arial Unicode MS"/>
                <w:b/>
                <w:sz w:val="18"/>
                <w:szCs w:val="20"/>
              </w:rPr>
              <w:t>0,125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0,07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№450 по ТУ 14-4-432-94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cantSplit/>
          <w:trHeight w:val="124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0,140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0,09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№685 по ТУ 14-4-697-76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gridAfter w:val="1"/>
          <w:wAfter w:w="26" w:type="dxa"/>
          <w:cantSplit/>
          <w:trHeight w:val="8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0,160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0,12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20"/>
              </w:rPr>
              <w:t>Сетка тканая нерж. сарж. ТУ 14-4-167-91</w:t>
            </w:r>
          </w:p>
        </w:tc>
      </w:tr>
      <w:tr w:rsidR="00B559B5" w:rsidTr="00B559B5">
        <w:trPr>
          <w:cantSplit/>
          <w:trHeight w:val="5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0,200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0,13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0,061 х 0,050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cantSplit/>
          <w:trHeight w:val="5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0,250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0,16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 w:rsidP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4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0,064 х 0,032</w:t>
            </w:r>
          </w:p>
        </w:tc>
        <w:tc>
          <w:tcPr>
            <w:tcW w:w="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</w:tr>
      <w:tr w:rsidR="00B559B5" w:rsidTr="00B559B5">
        <w:trPr>
          <w:cantSplit/>
          <w:trHeight w:val="58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eastAsia="Arial Unicode MS" w:hAnsi="Arial" w:cs="Arial Unicode MS"/>
                <w:b/>
                <w:sz w:val="18"/>
                <w:szCs w:val="20"/>
              </w:rPr>
              <w:t>0,315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sz w:val="18"/>
                <w:szCs w:val="20"/>
              </w:rPr>
            </w:pPr>
            <w:r>
              <w:rPr>
                <w:rFonts w:ascii="Arial" w:eastAsia="Arial Unicode MS" w:hAnsi="Arial" w:cs="Arial Unicode MS"/>
                <w:b/>
                <w:sz w:val="18"/>
                <w:szCs w:val="20"/>
              </w:rPr>
              <w:t>0,16</w:t>
            </w:r>
          </w:p>
        </w:tc>
        <w:tc>
          <w:tcPr>
            <w:tcW w:w="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eastAsia="Arial Unicode MS" w:hAnsi="Arial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59B5" w:rsidRDefault="00B559B5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0,094 х 0,055</w:t>
            </w:r>
          </w:p>
        </w:tc>
        <w:tc>
          <w:tcPr>
            <w:tcW w:w="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B559B5" w:rsidRDefault="00B559B5">
            <w:pPr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</w:tr>
    </w:tbl>
    <w:p w:rsidR="006041C7" w:rsidRDefault="006041C7"/>
    <w:sectPr w:rsidR="0060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B5"/>
    <w:rsid w:val="005F6F82"/>
    <w:rsid w:val="006041C7"/>
    <w:rsid w:val="00B5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2</cp:revision>
  <dcterms:created xsi:type="dcterms:W3CDTF">2012-08-16T08:55:00Z</dcterms:created>
  <dcterms:modified xsi:type="dcterms:W3CDTF">2012-08-16T08:55:00Z</dcterms:modified>
</cp:coreProperties>
</file>